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80"/>
        <w:gridCol w:w="180"/>
        <w:gridCol w:w="7200"/>
      </w:tblGrid>
      <w:tr w:rsidR="00012894" w:rsidRPr="00532165" w14:paraId="198622D7" w14:textId="77777777" w:rsidTr="00BF2218">
        <w:tc>
          <w:tcPr>
            <w:tcW w:w="10800" w:type="dxa"/>
            <w:gridSpan w:val="4"/>
          </w:tcPr>
          <w:p w14:paraId="50A9F081" w14:textId="77777777" w:rsidR="00012894" w:rsidRPr="0018699B" w:rsidRDefault="004A4DD8" w:rsidP="00012894">
            <w:pPr>
              <w:pStyle w:val="Name"/>
              <w:rPr>
                <w:rFonts w:asciiTheme="majorHAnsi" w:hAnsiTheme="majorHAnsi"/>
              </w:rPr>
            </w:pPr>
            <w:r w:rsidRPr="0018699B">
              <w:rPr>
                <w:rFonts w:asciiTheme="majorHAnsi" w:hAnsiTheme="majorHAnsi"/>
              </w:rPr>
              <w:t>Nikki Seay</w:t>
            </w:r>
          </w:p>
          <w:p w14:paraId="227C66F2" w14:textId="57537C07" w:rsidR="00012894" w:rsidRPr="00532165" w:rsidRDefault="003560AF" w:rsidP="003560AF">
            <w:pPr>
              <w:pStyle w:val="NoSpacing"/>
              <w:jc w:val="center"/>
            </w:pPr>
            <w:r>
              <w:t xml:space="preserve">1950 </w:t>
            </w:r>
            <w:proofErr w:type="spellStart"/>
            <w:r>
              <w:t>Upas</w:t>
            </w:r>
            <w:proofErr w:type="spellEnd"/>
            <w:r>
              <w:t xml:space="preserve"> Street</w:t>
            </w:r>
            <w:r w:rsidR="00012894" w:rsidRPr="00532165">
              <w:t xml:space="preserve"> </w:t>
            </w:r>
            <w:r>
              <w:t>–</w:t>
            </w:r>
            <w:r w:rsidR="00012894" w:rsidRPr="00532165">
              <w:t xml:space="preserve"> </w:t>
            </w:r>
            <w:r>
              <w:t>San Diego CA 92104 / (865) 8</w:t>
            </w:r>
            <w:r w:rsidR="0018699B">
              <w:t xml:space="preserve">51 6544 / nikki.seay@gmail.com </w:t>
            </w:r>
            <w:r w:rsidR="00EC67B8">
              <w:t xml:space="preserve"> </w:t>
            </w:r>
            <w:r w:rsidR="00EC67B8" w:rsidRPr="00EC67B8">
              <w:t>www.linkedin.com/in/nikkiseay/</w:t>
            </w:r>
          </w:p>
        </w:tc>
      </w:tr>
      <w:tr w:rsidR="00012894" w:rsidRPr="00532165" w14:paraId="1D5918D1" w14:textId="77777777" w:rsidTr="00BF2218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49F34C2D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15BE2B6C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3B94963E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14:paraId="4E54915A" w14:textId="77777777" w:rsidR="00012894" w:rsidRPr="00532165" w:rsidRDefault="00012894" w:rsidP="00012894">
            <w:pPr>
              <w:pStyle w:val="NoSpacing"/>
            </w:pPr>
          </w:p>
        </w:tc>
      </w:tr>
      <w:tr w:rsidR="00012894" w:rsidRPr="00532165" w14:paraId="57337A28" w14:textId="77777777" w:rsidTr="00D25BF0">
        <w:trPr>
          <w:trHeight w:hRule="exact" w:val="262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7E19CBB6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3EA8F164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72414EEF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14:paraId="4E7E1D36" w14:textId="77777777" w:rsidR="00012894" w:rsidRPr="00532165" w:rsidRDefault="00012894" w:rsidP="00012894">
            <w:pPr>
              <w:pStyle w:val="NoSpacing"/>
            </w:pPr>
          </w:p>
        </w:tc>
      </w:tr>
      <w:tr w:rsidR="00012894" w:rsidRPr="00532165" w14:paraId="6E3FDD9C" w14:textId="77777777" w:rsidTr="00A076D0">
        <w:trPr>
          <w:trHeight w:val="1107"/>
        </w:trPr>
        <w:tc>
          <w:tcPr>
            <w:tcW w:w="10800" w:type="dxa"/>
            <w:gridSpan w:val="4"/>
          </w:tcPr>
          <w:p w14:paraId="3D8B857D" w14:textId="4D16EDC2" w:rsidR="00D25BF0" w:rsidRPr="00A076D0" w:rsidRDefault="00D25BF0" w:rsidP="00781D89">
            <w:pPr>
              <w:pStyle w:val="Heading1"/>
              <w:shd w:val="clear" w:color="auto" w:fill="D6E3BC" w:themeFill="accent3" w:themeFillTint="66"/>
              <w:tabs>
                <w:tab w:val="left" w:pos="3680"/>
              </w:tabs>
              <w:jc w:val="center"/>
              <w:outlineLvl w:val="0"/>
              <w:rPr>
                <w:rFonts w:asciiTheme="minorHAnsi" w:hAnsiTheme="minorHAnsi"/>
              </w:rPr>
            </w:pPr>
            <w:r w:rsidRPr="00A076D0">
              <w:rPr>
                <w:rFonts w:asciiTheme="minorHAnsi" w:hAnsiTheme="minorHAnsi"/>
              </w:rPr>
              <w:t>content marketing manager</w:t>
            </w:r>
          </w:p>
          <w:p w14:paraId="03AC0F0F" w14:textId="77777777" w:rsidR="00781D89" w:rsidRPr="00781D89" w:rsidRDefault="00781D89" w:rsidP="00781D89"/>
          <w:p w14:paraId="1F17C727" w14:textId="77777777" w:rsidR="00012894" w:rsidRPr="00A076D0" w:rsidRDefault="00BF2218" w:rsidP="00D25B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7+ years’ experience delivering exceptional content experiences that find the target audience, resonate throughout every stage of the marketing funnel, and convert prospects to loyal customers.</w:t>
            </w:r>
          </w:p>
        </w:tc>
      </w:tr>
      <w:tr w:rsidR="00012894" w:rsidRPr="00532165" w14:paraId="69B53600" w14:textId="77777777" w:rsidTr="004C30EC">
        <w:trPr>
          <w:trHeight w:hRule="exact" w:val="279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23259D97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751B5D54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35D8578D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14:paraId="47A395C3" w14:textId="77777777" w:rsidR="00012894" w:rsidRPr="00532165" w:rsidRDefault="00012894" w:rsidP="004D35C6">
            <w:pPr>
              <w:pStyle w:val="NoSpacing"/>
            </w:pPr>
          </w:p>
        </w:tc>
      </w:tr>
      <w:tr w:rsidR="00012894" w:rsidRPr="00532165" w14:paraId="5EB98F0F" w14:textId="77777777" w:rsidTr="00A2277C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67E587DF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6B9A6919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1DBEE449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14:paraId="3F489644" w14:textId="77777777" w:rsidR="00012894" w:rsidRPr="00532165" w:rsidRDefault="00012894" w:rsidP="004D35C6">
            <w:pPr>
              <w:pStyle w:val="NoSpacing"/>
            </w:pPr>
          </w:p>
        </w:tc>
      </w:tr>
      <w:tr w:rsidR="00A2277C" w:rsidRPr="00532165" w14:paraId="29416685" w14:textId="77777777" w:rsidTr="00123E38">
        <w:trPr>
          <w:trHeight w:val="4293"/>
        </w:trPr>
        <w:tc>
          <w:tcPr>
            <w:tcW w:w="3240" w:type="dxa"/>
          </w:tcPr>
          <w:p w14:paraId="0FB222EB" w14:textId="77777777" w:rsidR="00A2277C" w:rsidRPr="00A076D0" w:rsidRDefault="00A2277C" w:rsidP="00CB69C0">
            <w:pPr>
              <w:pStyle w:val="Heading1"/>
              <w:shd w:val="clear" w:color="auto" w:fill="D6E3BC" w:themeFill="accent3" w:themeFillTint="66"/>
              <w:outlineLvl w:val="0"/>
              <w:rPr>
                <w:rFonts w:asciiTheme="minorHAnsi" w:hAnsiTheme="minorHAnsi"/>
              </w:rPr>
            </w:pPr>
            <w:r w:rsidRPr="00A076D0">
              <w:rPr>
                <w:rFonts w:asciiTheme="minorHAnsi" w:hAnsiTheme="minorHAnsi"/>
              </w:rPr>
              <w:t>key SKILLs</w:t>
            </w:r>
          </w:p>
          <w:p w14:paraId="3FF25D80" w14:textId="77777777" w:rsidR="00A2277C" w:rsidRPr="00A076D0" w:rsidRDefault="00A2277C" w:rsidP="00BF2218">
            <w:pPr>
              <w:rPr>
                <w:rFonts w:ascii="Calibri" w:hAnsi="Calibri"/>
                <w:sz w:val="10"/>
                <w:szCs w:val="10"/>
              </w:rPr>
            </w:pPr>
          </w:p>
          <w:p w14:paraId="4FF9BFF4" w14:textId="77777777" w:rsidR="00A2277C" w:rsidRPr="00A076D0" w:rsidRDefault="00A2277C" w:rsidP="00273DEA">
            <w:pPr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 xml:space="preserve">Data-Driven Distribution </w:t>
            </w:r>
          </w:p>
          <w:p w14:paraId="3B45E648" w14:textId="77777777" w:rsidR="00A2277C" w:rsidRPr="00A076D0" w:rsidRDefault="00A2277C" w:rsidP="00273DEA">
            <w:pPr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 xml:space="preserve">Consumer Behavior Insights </w:t>
            </w:r>
          </w:p>
          <w:p w14:paraId="03A02E8D" w14:textId="77777777" w:rsidR="00A2277C" w:rsidRPr="00A076D0" w:rsidRDefault="00A2277C" w:rsidP="00273DEA">
            <w:pPr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A/B Testing &amp; Optimization</w:t>
            </w:r>
          </w:p>
          <w:p w14:paraId="33269B42" w14:textId="77777777" w:rsidR="00A2277C" w:rsidRPr="00A076D0" w:rsidRDefault="00A2277C" w:rsidP="00273DEA">
            <w:pPr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Channel-Specific Messaging</w:t>
            </w:r>
          </w:p>
          <w:p w14:paraId="6B1F0A1E" w14:textId="77777777" w:rsidR="00A2277C" w:rsidRPr="00A076D0" w:rsidRDefault="00A2277C" w:rsidP="00273DEA">
            <w:pPr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 xml:space="preserve">SEO Best Practices </w:t>
            </w:r>
          </w:p>
          <w:p w14:paraId="20D40441" w14:textId="77777777" w:rsidR="00A2277C" w:rsidRPr="00A076D0" w:rsidRDefault="00A2277C" w:rsidP="00273DEA">
            <w:pPr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HTML Coding &amp; CMS Skills</w:t>
            </w:r>
          </w:p>
          <w:p w14:paraId="00B40610" w14:textId="77777777" w:rsidR="00A2277C" w:rsidRPr="00273DEA" w:rsidRDefault="00A2277C" w:rsidP="00273DEA">
            <w:pPr>
              <w:rPr>
                <w:rFonts w:ascii="Calibri" w:hAnsi="Calibri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Project Management</w:t>
            </w:r>
            <w:r w:rsidRPr="00532165">
              <w:t xml:space="preserve"> </w:t>
            </w:r>
          </w:p>
          <w:p w14:paraId="15593C20" w14:textId="77777777" w:rsidR="00A2277C" w:rsidRPr="00532165" w:rsidRDefault="00A2277C" w:rsidP="00E233EA"/>
          <w:p w14:paraId="1B6466D4" w14:textId="77777777" w:rsidR="00A2277C" w:rsidRPr="00A076D0" w:rsidRDefault="00A2277C" w:rsidP="00CB69C0">
            <w:pPr>
              <w:pStyle w:val="Heading1"/>
              <w:shd w:val="clear" w:color="auto" w:fill="D6E3BC" w:themeFill="accent3" w:themeFillTint="66"/>
              <w:outlineLvl w:val="0"/>
              <w:rPr>
                <w:rFonts w:asciiTheme="minorHAnsi" w:hAnsiTheme="minorHAnsi"/>
              </w:rPr>
            </w:pPr>
            <w:r w:rsidRPr="00A076D0">
              <w:rPr>
                <w:rFonts w:asciiTheme="minorHAnsi" w:hAnsiTheme="minorHAnsi"/>
              </w:rPr>
              <w:t>certifications</w:t>
            </w:r>
          </w:p>
          <w:p w14:paraId="75C991C4" w14:textId="77777777" w:rsidR="00A2277C" w:rsidRPr="00A076D0" w:rsidRDefault="00A2277C" w:rsidP="00BF2218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0E9FDFB" w14:textId="77777777" w:rsidR="00A2277C" w:rsidRPr="00A076D0" w:rsidRDefault="00A2277C" w:rsidP="00A2277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076D0">
              <w:rPr>
                <w:rFonts w:asciiTheme="minorHAnsi" w:hAnsiTheme="minorHAnsi"/>
                <w:sz w:val="22"/>
                <w:szCs w:val="22"/>
              </w:rPr>
              <w:t>HubSpot</w:t>
            </w:r>
            <w:proofErr w:type="spellEnd"/>
            <w:r w:rsidRPr="00A076D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076D0">
              <w:rPr>
                <w:rFonts w:asciiTheme="minorHAnsi" w:eastAsia="MS Mincho" w:hAnsiTheme="minorHAnsi"/>
                <w:i/>
                <w:sz w:val="22"/>
                <w:szCs w:val="22"/>
              </w:rPr>
              <w:t>Content Marketing</w:t>
            </w:r>
            <w:r w:rsidRPr="00A076D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076D0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Inbound </w:t>
            </w:r>
            <w:r w:rsidRPr="00A076D0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A076D0">
              <w:rPr>
                <w:rFonts w:asciiTheme="minorHAnsi" w:eastAsia="MS Mincho" w:hAnsiTheme="minorHAnsi"/>
                <w:i/>
                <w:sz w:val="22"/>
                <w:szCs w:val="22"/>
              </w:rPr>
              <w:t>Email</w:t>
            </w:r>
          </w:p>
          <w:p w14:paraId="3BC16C76" w14:textId="77777777" w:rsidR="00A2277C" w:rsidRPr="00A076D0" w:rsidRDefault="00A2277C" w:rsidP="00A2277C">
            <w:pPr>
              <w:ind w:left="274" w:hanging="274"/>
              <w:rPr>
                <w:rFonts w:asciiTheme="minorHAnsi" w:hAnsiTheme="minorHAnsi"/>
                <w:sz w:val="22"/>
                <w:szCs w:val="22"/>
              </w:rPr>
            </w:pPr>
            <w:r w:rsidRPr="00A076D0">
              <w:rPr>
                <w:rFonts w:asciiTheme="minorHAnsi" w:hAnsiTheme="minorHAnsi"/>
                <w:sz w:val="22"/>
                <w:szCs w:val="22"/>
              </w:rPr>
              <w:t xml:space="preserve">Google Analytics  </w:t>
            </w:r>
          </w:p>
          <w:p w14:paraId="066AC263" w14:textId="77777777" w:rsidR="00A2277C" w:rsidRPr="00532165" w:rsidRDefault="00A2277C" w:rsidP="00A2277C">
            <w:pPr>
              <w:ind w:left="274" w:hanging="274"/>
            </w:pPr>
            <w:r w:rsidRPr="00A076D0">
              <w:rPr>
                <w:rFonts w:ascii="Calibri" w:hAnsi="Calibri"/>
                <w:sz w:val="22"/>
                <w:szCs w:val="22"/>
              </w:rPr>
              <w:t>Google AdWords</w:t>
            </w:r>
          </w:p>
        </w:tc>
        <w:tc>
          <w:tcPr>
            <w:tcW w:w="360" w:type="dxa"/>
            <w:gridSpan w:val="2"/>
          </w:tcPr>
          <w:p w14:paraId="48B0096F" w14:textId="77777777" w:rsidR="00A2277C" w:rsidRPr="00532165" w:rsidRDefault="00A2277C" w:rsidP="004D35C6">
            <w:pPr>
              <w:pStyle w:val="NoSpacing"/>
            </w:pPr>
          </w:p>
        </w:tc>
        <w:tc>
          <w:tcPr>
            <w:tcW w:w="7200" w:type="dxa"/>
          </w:tcPr>
          <w:p w14:paraId="2466CD61" w14:textId="77777777" w:rsidR="00A2277C" w:rsidRPr="00A076D0" w:rsidRDefault="00A2277C" w:rsidP="00CB69C0">
            <w:pPr>
              <w:pStyle w:val="Heading1"/>
              <w:shd w:val="clear" w:color="auto" w:fill="D6E3BC" w:themeFill="accent3" w:themeFillTint="66"/>
              <w:outlineLvl w:val="0"/>
              <w:rPr>
                <w:rStyle w:val="BlackExpanded"/>
                <w:rFonts w:asciiTheme="minorHAnsi" w:hAnsiTheme="minorHAnsi"/>
                <w:b/>
                <w:caps/>
              </w:rPr>
            </w:pPr>
            <w:r w:rsidRPr="00A076D0">
              <w:rPr>
                <w:rStyle w:val="BlackExpanded"/>
                <w:rFonts w:asciiTheme="minorHAnsi" w:hAnsiTheme="minorHAnsi"/>
                <w:b/>
                <w:caps/>
              </w:rPr>
              <w:t>CAREER HIGHLIGHTS</w:t>
            </w:r>
          </w:p>
          <w:p w14:paraId="16E1C4DA" w14:textId="77777777" w:rsidR="00A2277C" w:rsidRPr="006D1DE4" w:rsidRDefault="00A2277C" w:rsidP="00012894">
            <w:pPr>
              <w:rPr>
                <w:rStyle w:val="OrangeExpanded"/>
                <w:sz w:val="16"/>
                <w:szCs w:val="16"/>
              </w:rPr>
            </w:pPr>
          </w:p>
          <w:p w14:paraId="6E49A507" w14:textId="77777777" w:rsidR="00A2277C" w:rsidRPr="00A076D0" w:rsidRDefault="00A2277C" w:rsidP="004A4DD8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Drove a 200% increase in web traffic by implementing integrated digital marketing campaigns.</w:t>
            </w:r>
          </w:p>
          <w:p w14:paraId="1A4CE279" w14:textId="77777777" w:rsidR="00A2277C" w:rsidRPr="00A076D0" w:rsidRDefault="00A2277C" w:rsidP="004A4DD8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Developed an email marketing strategy that produced an open rate of 43% and grew contact database by 178%.</w:t>
            </w:r>
          </w:p>
          <w:p w14:paraId="12990936" w14:textId="77777777" w:rsidR="00A2277C" w:rsidRPr="00A076D0" w:rsidRDefault="00A2277C" w:rsidP="004A4DD8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 xml:space="preserve">Launched, managed and scaled two ongoing thought leadership content platforms that now </w:t>
            </w:r>
            <w:r w:rsidRPr="00A076D0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 xml:space="preserve">see 500,000 unique visitors and </w:t>
            </w:r>
            <w:r w:rsidRPr="00A076D0">
              <w:rPr>
                <w:rFonts w:ascii="Calibri" w:hAnsi="Calibri"/>
                <w:sz w:val="22"/>
                <w:szCs w:val="22"/>
              </w:rPr>
              <w:t>generate over 350 quality leads each month.</w:t>
            </w:r>
          </w:p>
          <w:p w14:paraId="14031A83" w14:textId="77777777" w:rsidR="00A2277C" w:rsidRPr="00A076D0" w:rsidRDefault="00A2277C" w:rsidP="004A4DD8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Used historical and SEO optimization tactics to increase monthly organic search views of previously published assets by 112%.</w:t>
            </w:r>
          </w:p>
          <w:p w14:paraId="561CC86A" w14:textId="77777777" w:rsidR="00A2277C" w:rsidRPr="00A2277C" w:rsidRDefault="00A2277C" w:rsidP="004A4DD8">
            <w:pPr>
              <w:numPr>
                <w:ilvl w:val="0"/>
                <w:numId w:val="5"/>
              </w:numPr>
              <w:spacing w:line="300" w:lineRule="auto"/>
              <w:rPr>
                <w:rFonts w:ascii="Calibri" w:hAnsi="Calibri"/>
              </w:rPr>
            </w:pPr>
            <w:r w:rsidRPr="00A076D0">
              <w:rPr>
                <w:rFonts w:ascii="Calibri" w:hAnsi="Calibri"/>
                <w:sz w:val="22"/>
                <w:szCs w:val="22"/>
              </w:rPr>
              <w:t>Repeatedly recognized for top performance through fast-track promotions and selection for high-priority initiatives.</w:t>
            </w:r>
            <w:r w:rsidRPr="00273DEA">
              <w:rPr>
                <w:rFonts w:ascii="Calibri" w:hAnsi="Calibri"/>
              </w:rPr>
              <w:t xml:space="preserve"> </w:t>
            </w:r>
          </w:p>
        </w:tc>
      </w:tr>
    </w:tbl>
    <w:p w14:paraId="4D06D841" w14:textId="77777777" w:rsidR="001C7299" w:rsidRPr="00123E38" w:rsidRDefault="001C7299" w:rsidP="004D35C6">
      <w:pPr>
        <w:pStyle w:val="NoSpacing"/>
        <w:rPr>
          <w:rFonts w:asciiTheme="minorHAnsi" w:hAnsiTheme="minorHAnsi"/>
          <w:sz w:val="10"/>
          <w:szCs w:val="10"/>
        </w:rPr>
      </w:pPr>
    </w:p>
    <w:p w14:paraId="1AA30A96" w14:textId="51EFE695" w:rsidR="004A4DD8" w:rsidRPr="00A076D0" w:rsidRDefault="004A4DD8" w:rsidP="00CB69C0">
      <w:pPr>
        <w:pStyle w:val="Heading1"/>
        <w:shd w:val="clear" w:color="auto" w:fill="D6E3BC" w:themeFill="accent3" w:themeFillTint="66"/>
        <w:tabs>
          <w:tab w:val="left" w:pos="3680"/>
        </w:tabs>
        <w:rPr>
          <w:rFonts w:asciiTheme="minorHAnsi" w:hAnsiTheme="minorHAnsi"/>
        </w:rPr>
      </w:pPr>
      <w:r w:rsidRPr="00A076D0">
        <w:rPr>
          <w:rFonts w:asciiTheme="minorHAnsi" w:hAnsiTheme="minorHAnsi"/>
        </w:rPr>
        <w:t>Experience</w:t>
      </w:r>
      <w:r w:rsidR="00F00258" w:rsidRPr="00A076D0">
        <w:rPr>
          <w:rFonts w:asciiTheme="minorHAnsi" w:hAnsiTheme="minorHAnsi"/>
        </w:rPr>
        <w:tab/>
      </w:r>
    </w:p>
    <w:p w14:paraId="7BD9CF37" w14:textId="77777777" w:rsidR="00BF2218" w:rsidRDefault="00BF2218" w:rsidP="001C7299">
      <w:pPr>
        <w:pStyle w:val="NoSpacing"/>
        <w:rPr>
          <w:rStyle w:val="OrangeExpanded"/>
        </w:rPr>
      </w:pPr>
    </w:p>
    <w:p w14:paraId="43F1626F" w14:textId="359203DF" w:rsidR="00965D0F" w:rsidRPr="00965D0F" w:rsidRDefault="00965D0F" w:rsidP="00007ED4">
      <w:pPr>
        <w:rPr>
          <w:rFonts w:asciiTheme="minorHAnsi" w:eastAsia="Times New Roman" w:hAnsiTheme="minorHAnsi"/>
        </w:rPr>
      </w:pPr>
      <w:r w:rsidRPr="00965D0F">
        <w:rPr>
          <w:rFonts w:asciiTheme="minorHAnsi" w:hAnsiTheme="minorHAnsi"/>
        </w:rPr>
        <w:t>RECOVERY BRANDS</w:t>
      </w:r>
      <w:r w:rsidR="00007ED4" w:rsidRPr="00965D0F">
        <w:rPr>
          <w:rFonts w:asciiTheme="minorHAnsi" w:hAnsiTheme="minorHAnsi"/>
        </w:rPr>
        <w:t>/A</w:t>
      </w:r>
      <w:r w:rsidRPr="00965D0F">
        <w:rPr>
          <w:rFonts w:asciiTheme="minorHAnsi" w:hAnsiTheme="minorHAnsi"/>
        </w:rPr>
        <w:t>MERICAN</w:t>
      </w:r>
      <w:r w:rsidR="00007ED4" w:rsidRPr="00965D0F">
        <w:rPr>
          <w:rFonts w:asciiTheme="minorHAnsi" w:hAnsiTheme="minorHAnsi"/>
        </w:rPr>
        <w:t xml:space="preserve"> A</w:t>
      </w:r>
      <w:r w:rsidRPr="00965D0F">
        <w:rPr>
          <w:rFonts w:asciiTheme="minorHAnsi" w:hAnsiTheme="minorHAnsi"/>
        </w:rPr>
        <w:t>DDICTION</w:t>
      </w:r>
      <w:r w:rsidR="00007ED4" w:rsidRPr="00965D0F">
        <w:rPr>
          <w:rFonts w:asciiTheme="minorHAnsi" w:hAnsiTheme="minorHAnsi"/>
        </w:rPr>
        <w:t xml:space="preserve"> C</w:t>
      </w:r>
      <w:r w:rsidRPr="00965D0F">
        <w:rPr>
          <w:rFonts w:asciiTheme="minorHAnsi" w:hAnsiTheme="minorHAnsi"/>
        </w:rPr>
        <w:t>ENTERS</w:t>
      </w:r>
      <w:r w:rsidR="00007ED4" w:rsidRPr="00965D0F">
        <w:rPr>
          <w:rFonts w:asciiTheme="minorHAnsi" w:hAnsiTheme="minorHAnsi"/>
        </w:rPr>
        <w:t xml:space="preserve">  </w:t>
      </w:r>
      <w:r w:rsidR="00007ED4" w:rsidRPr="00965D0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•</w:t>
      </w:r>
      <w:r w:rsidR="00007ED4" w:rsidRPr="00965D0F">
        <w:rPr>
          <w:rFonts w:asciiTheme="minorHAnsi" w:eastAsia="Times New Roman" w:hAnsiTheme="minorHAnsi" w:cs="Arial"/>
          <w:color w:val="464646"/>
          <w:shd w:val="clear" w:color="auto" w:fill="FFFFFF"/>
        </w:rPr>
        <w:t> </w:t>
      </w:r>
      <w:r w:rsidR="00007ED4" w:rsidRPr="00965D0F">
        <w:rPr>
          <w:rFonts w:asciiTheme="minorHAnsi" w:eastAsia="Times New Roman" w:hAnsiTheme="minorHAnsi" w:cs="Arial"/>
          <w:color w:val="464646"/>
          <w:shd w:val="clear" w:color="auto" w:fill="FFFFFF"/>
        </w:rPr>
        <w:t xml:space="preserve"> </w:t>
      </w:r>
      <w:r w:rsidR="00007ED4" w:rsidRPr="00965D0F">
        <w:rPr>
          <w:rFonts w:asciiTheme="minorHAnsi" w:hAnsiTheme="minorHAnsi"/>
        </w:rPr>
        <w:t xml:space="preserve">San Diego, </w:t>
      </w:r>
      <w:r w:rsidR="00670BD8" w:rsidRPr="00965D0F">
        <w:rPr>
          <w:rFonts w:asciiTheme="minorHAnsi" w:hAnsiTheme="minorHAnsi"/>
        </w:rPr>
        <w:t xml:space="preserve">CA </w:t>
      </w:r>
      <w:r w:rsidR="00670BD8">
        <w:rPr>
          <w:rFonts w:asciiTheme="minorHAnsi" w:hAnsiTheme="minorHAnsi"/>
        </w:rPr>
        <w:t xml:space="preserve"> </w:t>
      </w:r>
      <w:r w:rsidR="00670BD8" w:rsidRPr="00965D0F">
        <w:rPr>
          <w:rFonts w:asciiTheme="minorHAnsi" w:hAnsiTheme="minorHAnsi"/>
        </w:rPr>
        <w:t>•</w:t>
      </w:r>
      <w:r w:rsidR="00007ED4" w:rsidRPr="00965D0F">
        <w:rPr>
          <w:rFonts w:asciiTheme="minorHAnsi" w:eastAsia="Times New Roman" w:hAnsiTheme="minorHAnsi" w:cs="Arial"/>
          <w:color w:val="464646"/>
          <w:shd w:val="clear" w:color="auto" w:fill="FFFFFF"/>
        </w:rPr>
        <w:t> </w:t>
      </w:r>
      <w:r w:rsidR="00007ED4" w:rsidRPr="00965D0F">
        <w:rPr>
          <w:rFonts w:asciiTheme="minorHAnsi" w:eastAsia="Times New Roman" w:hAnsiTheme="minorHAnsi" w:cs="Arial"/>
          <w:color w:val="464646"/>
          <w:shd w:val="clear" w:color="auto" w:fill="FFFFFF"/>
        </w:rPr>
        <w:t xml:space="preserve"> </w:t>
      </w:r>
      <w:r w:rsidR="0045089B">
        <w:rPr>
          <w:rFonts w:asciiTheme="minorHAnsi" w:hAnsiTheme="minorHAnsi"/>
        </w:rPr>
        <w:t>March</w:t>
      </w:r>
      <w:r w:rsidR="004A4DD8" w:rsidRPr="00965D0F">
        <w:rPr>
          <w:rFonts w:asciiTheme="minorHAnsi" w:hAnsiTheme="minorHAnsi"/>
        </w:rPr>
        <w:t xml:space="preserve"> 2014 </w:t>
      </w:r>
      <w:r w:rsidR="0045089B" w:rsidRPr="008517F9">
        <w:rPr>
          <w:rFonts w:asciiTheme="minorHAnsi" w:hAnsiTheme="minorHAnsi" w:cs="Arial"/>
          <w:color w:val="000000"/>
          <w:bdr w:val="none" w:sz="0" w:space="0" w:color="auto" w:frame="1"/>
        </w:rPr>
        <w:t>–</w:t>
      </w:r>
      <w:r w:rsidR="004A4DD8" w:rsidRPr="00965D0F">
        <w:rPr>
          <w:rFonts w:asciiTheme="minorHAnsi" w:hAnsiTheme="minorHAnsi"/>
        </w:rPr>
        <w:t xml:space="preserve"> Present</w:t>
      </w:r>
    </w:p>
    <w:p w14:paraId="63B427E6" w14:textId="77777777" w:rsidR="00F37DE0" w:rsidRPr="008517F9" w:rsidRDefault="00F37DE0" w:rsidP="00007ED4">
      <w:pPr>
        <w:rPr>
          <w:rFonts w:asciiTheme="minorHAnsi" w:hAnsiTheme="minorHAnsi"/>
          <w:b/>
          <w:sz w:val="10"/>
          <w:szCs w:val="10"/>
        </w:rPr>
      </w:pPr>
    </w:p>
    <w:p w14:paraId="5338C52E" w14:textId="7043F115" w:rsidR="00965D0F" w:rsidRPr="00A076D0" w:rsidRDefault="004A4DD8" w:rsidP="008517F9">
      <w:pPr>
        <w:rPr>
          <w:rFonts w:asciiTheme="minorHAnsi" w:hAnsiTheme="minorHAnsi" w:cs="Arial"/>
          <w:b/>
          <w:color w:val="000000"/>
          <w:bdr w:val="none" w:sz="0" w:space="0" w:color="auto" w:frame="1"/>
        </w:rPr>
      </w:pPr>
      <w:r w:rsidRPr="00A076D0">
        <w:rPr>
          <w:rFonts w:asciiTheme="minorHAnsi" w:hAnsiTheme="minorHAnsi"/>
          <w:b/>
        </w:rPr>
        <w:t>Content Marketing Manager</w:t>
      </w:r>
      <w:r w:rsidR="00007ED4" w:rsidRPr="00A076D0">
        <w:rPr>
          <w:rFonts w:asciiTheme="minorHAnsi" w:hAnsiTheme="minorHAnsi"/>
          <w:b/>
        </w:rPr>
        <w:t xml:space="preserve">  </w:t>
      </w:r>
      <w:r w:rsidR="00007ED4" w:rsidRPr="00A076D0">
        <w:rPr>
          <w:rFonts w:asciiTheme="minorHAnsi" w:eastAsia="Times New Roman" w:hAnsiTheme="minorHAnsi" w:cs="Arial"/>
          <w:b/>
          <w:color w:val="000000" w:themeColor="text1"/>
          <w:shd w:val="clear" w:color="auto" w:fill="FFFFFF"/>
        </w:rPr>
        <w:t>•</w:t>
      </w:r>
      <w:r w:rsidR="00007ED4" w:rsidRPr="00A076D0">
        <w:rPr>
          <w:rFonts w:asciiTheme="minorHAnsi" w:eastAsia="Times New Roman" w:hAnsiTheme="minorHAnsi" w:cs="Arial"/>
          <w:b/>
          <w:color w:val="464646"/>
          <w:shd w:val="clear" w:color="auto" w:fill="FFFFFF"/>
        </w:rPr>
        <w:t> </w:t>
      </w:r>
      <w:r w:rsidR="00007ED4" w:rsidRPr="00A076D0">
        <w:rPr>
          <w:rFonts w:asciiTheme="minorHAnsi" w:eastAsia="Times New Roman" w:hAnsiTheme="minorHAnsi" w:cs="Arial"/>
          <w:b/>
          <w:color w:val="464646"/>
          <w:shd w:val="clear" w:color="auto" w:fill="FFFFFF"/>
        </w:rPr>
        <w:t xml:space="preserve"> </w:t>
      </w:r>
      <w:r w:rsidR="009C4157" w:rsidRPr="00A076D0">
        <w:rPr>
          <w:rFonts w:asciiTheme="minorHAnsi" w:hAnsiTheme="minorHAnsi"/>
        </w:rPr>
        <w:t>January</w:t>
      </w:r>
      <w:r w:rsidRPr="00A076D0">
        <w:rPr>
          <w:rFonts w:asciiTheme="minorHAnsi" w:hAnsiTheme="minorHAnsi" w:cs="Arial"/>
          <w:color w:val="000000"/>
          <w:bdr w:val="none" w:sz="0" w:space="0" w:color="auto" w:frame="1"/>
        </w:rPr>
        <w:t xml:space="preserve"> 2017 – Present</w:t>
      </w:r>
    </w:p>
    <w:p w14:paraId="4ECE1642" w14:textId="472BA41E" w:rsidR="00965D0F" w:rsidRPr="0018699B" w:rsidRDefault="004A4DD8" w:rsidP="008517F9">
      <w:pPr>
        <w:rPr>
          <w:rFonts w:asciiTheme="minorHAnsi" w:hAnsiTheme="minorHAnsi"/>
          <w:sz w:val="10"/>
          <w:szCs w:val="10"/>
        </w:rPr>
      </w:pPr>
      <w:r w:rsidRPr="0018699B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 xml:space="preserve">Conceptualizes, creates, and measures digital campaigns designed to maximize high-value lead generation and business growth. </w:t>
      </w:r>
      <w:r w:rsidR="008517F9" w:rsidRPr="0018699B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 xml:space="preserve">      </w:t>
      </w:r>
      <w:r w:rsidRPr="0018699B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Manages an in-house team of five editors and a freelance team of 50 content creators. Oversees $215K in annual spend for the promotion of social media initiatives and B2B/B2C content marketing campaigns. </w:t>
      </w:r>
      <w:r w:rsidR="009C4157" w:rsidRPr="0018699B">
        <w:rPr>
          <w:rFonts w:asciiTheme="minorHAnsi" w:hAnsiTheme="minorHAnsi"/>
          <w:i/>
          <w:sz w:val="20"/>
          <w:szCs w:val="20"/>
        </w:rPr>
        <w:t xml:space="preserve">Highlights include: </w:t>
      </w:r>
    </w:p>
    <w:p w14:paraId="798498D4" w14:textId="77777777" w:rsidR="008517F9" w:rsidRPr="008517F9" w:rsidRDefault="008517F9" w:rsidP="008517F9">
      <w:pPr>
        <w:rPr>
          <w:rFonts w:asciiTheme="minorHAnsi" w:hAnsiTheme="minorHAnsi" w:cstheme="minorBidi"/>
          <w:sz w:val="10"/>
          <w:szCs w:val="10"/>
        </w:rPr>
      </w:pPr>
    </w:p>
    <w:p w14:paraId="1D66A620" w14:textId="0A73C91A" w:rsidR="004A4DD8" w:rsidRPr="0018699B" w:rsidRDefault="004A4DD8" w:rsidP="0018699B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18699B">
        <w:rPr>
          <w:rFonts w:asciiTheme="minorHAnsi" w:hAnsiTheme="minorHAnsi"/>
        </w:rPr>
        <w:t xml:space="preserve">Managed content creation and </w:t>
      </w:r>
      <w:r w:rsidR="00781D89" w:rsidRPr="0018699B">
        <w:rPr>
          <w:rFonts w:asciiTheme="minorHAnsi" w:hAnsiTheme="minorHAnsi"/>
        </w:rPr>
        <w:t>promotion</w:t>
      </w:r>
      <w:r w:rsidRPr="0018699B">
        <w:rPr>
          <w:rFonts w:asciiTheme="minorHAnsi" w:hAnsiTheme="minorHAnsi"/>
        </w:rPr>
        <w:t xml:space="preserve"> for Recovery Brands' inaugural multi-city eth</w:t>
      </w:r>
      <w:r w:rsidR="00781D89" w:rsidRPr="0018699B">
        <w:rPr>
          <w:rFonts w:asciiTheme="minorHAnsi" w:hAnsiTheme="minorHAnsi"/>
        </w:rPr>
        <w:t>ical marketing conference</w:t>
      </w:r>
      <w:r w:rsidRPr="0018699B">
        <w:rPr>
          <w:rFonts w:asciiTheme="minorHAnsi" w:hAnsiTheme="minorHAnsi"/>
        </w:rPr>
        <w:t xml:space="preserve">. </w:t>
      </w:r>
    </w:p>
    <w:p w14:paraId="05FFDAE4" w14:textId="77777777" w:rsidR="004A4DD8" w:rsidRPr="0018699B" w:rsidRDefault="004A4DD8" w:rsidP="0018699B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18699B">
        <w:rPr>
          <w:rFonts w:asciiTheme="minorHAnsi" w:hAnsiTheme="minorHAnsi"/>
        </w:rPr>
        <w:t>Boosted lead generation by 68% through strategic content marketing and social media channels, setting a record-breaking 75K leads in Q1.</w:t>
      </w:r>
    </w:p>
    <w:p w14:paraId="60887FE1" w14:textId="4106B776" w:rsidR="00965D0F" w:rsidRPr="0018699B" w:rsidRDefault="004C30EC" w:rsidP="0018699B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18699B">
        <w:rPr>
          <w:rFonts w:asciiTheme="minorHAnsi" w:hAnsiTheme="minorHAnsi"/>
        </w:rPr>
        <w:t>Conceptualized, launched, and co-hosted a monthly Facebook Live show; episodes consistently earned 10K views, boosted average engagement by 178%, and increased mobile referral traffic by 119%.</w:t>
      </w:r>
    </w:p>
    <w:p w14:paraId="2E6559E5" w14:textId="77777777" w:rsidR="00A076D0" w:rsidRPr="008B5ED4" w:rsidRDefault="00A076D0" w:rsidP="008517F9">
      <w:pPr>
        <w:rPr>
          <w:rFonts w:ascii="Calibri" w:hAnsi="Calibri"/>
          <w:b/>
          <w:sz w:val="18"/>
          <w:szCs w:val="18"/>
        </w:rPr>
      </w:pPr>
    </w:p>
    <w:p w14:paraId="558B02D2" w14:textId="70689D74" w:rsidR="004A4DD8" w:rsidRPr="00A076D0" w:rsidRDefault="004A4DD8" w:rsidP="008517F9">
      <w:pPr>
        <w:rPr>
          <w:rFonts w:ascii="Calibri" w:hAnsi="Calibri"/>
        </w:rPr>
      </w:pPr>
      <w:r w:rsidRPr="00A076D0">
        <w:rPr>
          <w:rFonts w:ascii="Calibri" w:hAnsi="Calibri"/>
          <w:b/>
        </w:rPr>
        <w:t xml:space="preserve">Sr. Managing </w:t>
      </w:r>
      <w:proofErr w:type="gramStart"/>
      <w:r w:rsidRPr="00A076D0">
        <w:rPr>
          <w:rFonts w:ascii="Calibri" w:hAnsi="Calibri"/>
          <w:b/>
        </w:rPr>
        <w:t>Edit</w:t>
      </w:r>
      <w:r w:rsidR="008517F9" w:rsidRPr="00A076D0">
        <w:rPr>
          <w:rFonts w:ascii="Calibri" w:hAnsi="Calibri"/>
          <w:b/>
        </w:rPr>
        <w:t xml:space="preserve">or  </w:t>
      </w:r>
      <w:r w:rsidR="00C32F44" w:rsidRPr="00A076D0">
        <w:rPr>
          <w:rFonts w:asciiTheme="minorHAnsi" w:eastAsia="Times New Roman" w:hAnsiTheme="minorHAnsi" w:cs="Arial"/>
          <w:b/>
          <w:color w:val="000000" w:themeColor="text1"/>
          <w:shd w:val="clear" w:color="auto" w:fill="FFFFFF"/>
        </w:rPr>
        <w:t>•</w:t>
      </w:r>
      <w:proofErr w:type="gramEnd"/>
      <w:r w:rsidR="00C32F44" w:rsidRPr="00A076D0">
        <w:rPr>
          <w:rFonts w:asciiTheme="minorHAnsi" w:eastAsia="Times New Roman" w:hAnsiTheme="minorHAnsi" w:cs="Arial"/>
          <w:b/>
          <w:color w:val="464646"/>
          <w:shd w:val="clear" w:color="auto" w:fill="FFFFFF"/>
        </w:rPr>
        <w:t xml:space="preserve">  </w:t>
      </w:r>
      <w:r w:rsidR="00C32F44" w:rsidRPr="00A076D0">
        <w:rPr>
          <w:rFonts w:ascii="Calibri" w:hAnsi="Calibri"/>
        </w:rPr>
        <w:t xml:space="preserve">November 2014 </w:t>
      </w:r>
      <w:r w:rsidR="0045089B" w:rsidRPr="00A076D0">
        <w:rPr>
          <w:rFonts w:asciiTheme="minorHAnsi" w:hAnsiTheme="minorHAnsi" w:cs="Arial"/>
          <w:color w:val="000000"/>
          <w:bdr w:val="none" w:sz="0" w:space="0" w:color="auto" w:frame="1"/>
        </w:rPr>
        <w:t>–</w:t>
      </w:r>
      <w:r w:rsidR="00C32F44" w:rsidRPr="00A076D0">
        <w:rPr>
          <w:rFonts w:ascii="Calibri" w:hAnsi="Calibri"/>
        </w:rPr>
        <w:t xml:space="preserve"> December 2016</w:t>
      </w:r>
    </w:p>
    <w:p w14:paraId="16AF7F32" w14:textId="3D51B9FA" w:rsidR="00F37DE0" w:rsidRPr="0018699B" w:rsidRDefault="00007ED4" w:rsidP="004A4DD8">
      <w:pPr>
        <w:rPr>
          <w:rFonts w:asciiTheme="minorHAnsi" w:hAnsiTheme="minorHAnsi"/>
          <w:i/>
          <w:sz w:val="20"/>
          <w:szCs w:val="20"/>
        </w:rPr>
      </w:pPr>
      <w:r w:rsidRPr="0018699B">
        <w:rPr>
          <w:rFonts w:asciiTheme="minorHAnsi" w:hAnsiTheme="minorHAnsi"/>
          <w:i/>
          <w:sz w:val="20"/>
          <w:szCs w:val="20"/>
        </w:rPr>
        <w:t>O</w:t>
      </w:r>
      <w:r w:rsidR="004A4DD8" w:rsidRPr="0018699B">
        <w:rPr>
          <w:rFonts w:asciiTheme="minorHAnsi" w:eastAsia="Times New Roman" w:hAnsiTheme="minorHAnsi"/>
          <w:i/>
          <w:color w:val="222222"/>
          <w:sz w:val="20"/>
          <w:szCs w:val="20"/>
          <w:shd w:val="clear" w:color="auto" w:fill="FFFFFF"/>
        </w:rPr>
        <w:t xml:space="preserve">versaw daily operations of the organization’s blogs, </w:t>
      </w:r>
      <w:r w:rsidR="00CB69C0" w:rsidRPr="0018699B">
        <w:rPr>
          <w:rFonts w:asciiTheme="minorHAnsi" w:eastAsia="Times New Roman" w:hAnsiTheme="minorHAnsi"/>
          <w:i/>
          <w:color w:val="222222"/>
          <w:sz w:val="20"/>
          <w:szCs w:val="20"/>
          <w:shd w:val="clear" w:color="auto" w:fill="FFFFFF"/>
        </w:rPr>
        <w:t xml:space="preserve">email communications, </w:t>
      </w:r>
      <w:r w:rsidR="004A4DD8" w:rsidRPr="0018699B">
        <w:rPr>
          <w:rFonts w:asciiTheme="minorHAnsi" w:eastAsia="Times New Roman" w:hAnsiTheme="minorHAnsi"/>
          <w:i/>
          <w:color w:val="222222"/>
          <w:sz w:val="20"/>
          <w:szCs w:val="20"/>
          <w:shd w:val="clear" w:color="auto" w:fill="FFFFFF"/>
        </w:rPr>
        <w:t xml:space="preserve">newsletters, and thought leadership platforms. </w:t>
      </w:r>
      <w:r w:rsidR="009C4157" w:rsidRPr="0018699B">
        <w:rPr>
          <w:rFonts w:asciiTheme="minorHAnsi" w:hAnsiTheme="minorHAnsi"/>
          <w:i/>
          <w:sz w:val="20"/>
          <w:szCs w:val="20"/>
        </w:rPr>
        <w:t xml:space="preserve">Highlights include: </w:t>
      </w:r>
    </w:p>
    <w:p w14:paraId="6EE7F3ED" w14:textId="77777777" w:rsidR="008517F9" w:rsidRPr="008517F9" w:rsidRDefault="008517F9" w:rsidP="004A4DD8">
      <w:pPr>
        <w:rPr>
          <w:rFonts w:asciiTheme="minorHAnsi" w:hAnsiTheme="minorHAnsi"/>
          <w:sz w:val="10"/>
          <w:szCs w:val="10"/>
        </w:rPr>
      </w:pPr>
    </w:p>
    <w:p w14:paraId="03142CC8" w14:textId="1F2671C6" w:rsidR="004A4DD8" w:rsidRPr="00A076D0" w:rsidRDefault="004A4DD8" w:rsidP="00A076D0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A076D0">
        <w:rPr>
          <w:rFonts w:asciiTheme="minorHAnsi" w:eastAsia="Times New Roman" w:hAnsiTheme="minorHAnsi"/>
        </w:rPr>
        <w:t xml:space="preserve">Spearheaded Recovery Brands' first B2B content marketing campaign, which </w:t>
      </w:r>
      <w:r w:rsidRPr="00A076D0">
        <w:rPr>
          <w:rFonts w:asciiTheme="minorHAnsi" w:hAnsiTheme="minorHAnsi"/>
        </w:rPr>
        <w:t xml:space="preserve">generated 19% of sales pipeline from marketing-based activities, 1,223 target audience impressions, and </w:t>
      </w:r>
      <w:r w:rsidR="00781D89" w:rsidRPr="00A076D0">
        <w:rPr>
          <w:rFonts w:asciiTheme="minorHAnsi" w:hAnsiTheme="minorHAnsi"/>
        </w:rPr>
        <w:t>over</w:t>
      </w:r>
      <w:r w:rsidRPr="00A076D0">
        <w:rPr>
          <w:rFonts w:asciiTheme="minorHAnsi" w:hAnsiTheme="minorHAnsi"/>
        </w:rPr>
        <w:t xml:space="preserve"> 180 MQLs at a lower average cost per lead.</w:t>
      </w:r>
    </w:p>
    <w:p w14:paraId="3806B937" w14:textId="7A54A56D" w:rsidR="004A4DD8" w:rsidRPr="00A076D0" w:rsidRDefault="004A4DD8" w:rsidP="00A076D0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A076D0">
        <w:rPr>
          <w:rFonts w:asciiTheme="minorHAnsi" w:hAnsiTheme="minorHAnsi"/>
        </w:rPr>
        <w:t xml:space="preserve">Developed and </w:t>
      </w:r>
      <w:r w:rsidR="0063642D" w:rsidRPr="00A076D0">
        <w:rPr>
          <w:rFonts w:asciiTheme="minorHAnsi" w:hAnsiTheme="minorHAnsi"/>
        </w:rPr>
        <w:t>implemented</w:t>
      </w:r>
      <w:r w:rsidRPr="00A076D0">
        <w:rPr>
          <w:rFonts w:asciiTheme="minorHAnsi" w:hAnsiTheme="minorHAnsi"/>
        </w:rPr>
        <w:t xml:space="preserve"> a new blog strategy for Rehabs.com; the blog was voted </w:t>
      </w:r>
      <w:r w:rsidRPr="00A076D0">
        <w:rPr>
          <w:rFonts w:asciiTheme="minorHAnsi" w:hAnsiTheme="minorHAnsi"/>
          <w:i/>
        </w:rPr>
        <w:t>#1 Addiction Blog on the Internet</w:t>
      </w:r>
      <w:r w:rsidRPr="00A076D0">
        <w:rPr>
          <w:rFonts w:asciiTheme="minorHAnsi" w:hAnsiTheme="minorHAnsi"/>
        </w:rPr>
        <w:t xml:space="preserve"> by FeedSpot.com six months later (2016) and again in 2017.</w:t>
      </w:r>
    </w:p>
    <w:p w14:paraId="0F440FA6" w14:textId="23366F99" w:rsidR="004A4DD8" w:rsidRPr="00A076D0" w:rsidRDefault="004A4DD8" w:rsidP="00A076D0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A076D0">
        <w:rPr>
          <w:rFonts w:asciiTheme="minorHAnsi" w:hAnsiTheme="minorHAnsi"/>
        </w:rPr>
        <w:t xml:space="preserve">Recruited and managed more than 60 industry experts for the company’s first influencer marketing </w:t>
      </w:r>
      <w:r w:rsidR="00C32F44" w:rsidRPr="00A076D0">
        <w:rPr>
          <w:rFonts w:asciiTheme="minorHAnsi" w:hAnsiTheme="minorHAnsi"/>
        </w:rPr>
        <w:t>content campaign</w:t>
      </w:r>
      <w:r w:rsidRPr="00A076D0">
        <w:rPr>
          <w:rFonts w:asciiTheme="minorHAnsi" w:hAnsiTheme="minorHAnsi"/>
        </w:rPr>
        <w:t>. Successfully converted 52 of those experts into brand ambassadors.</w:t>
      </w:r>
    </w:p>
    <w:p w14:paraId="4118FACB" w14:textId="77777777" w:rsidR="004A4DD8" w:rsidRPr="008B5ED4" w:rsidRDefault="004A4DD8" w:rsidP="004A4DD8">
      <w:pPr>
        <w:rPr>
          <w:rFonts w:ascii="Calibri" w:hAnsi="Calibri"/>
          <w:sz w:val="18"/>
          <w:szCs w:val="18"/>
        </w:rPr>
      </w:pPr>
    </w:p>
    <w:p w14:paraId="17EF1A9D" w14:textId="77777777" w:rsidR="004C30EC" w:rsidRDefault="004C30EC" w:rsidP="004A4DD8">
      <w:pPr>
        <w:rPr>
          <w:rFonts w:ascii="Calibri" w:hAnsi="Calibri"/>
          <w:b/>
        </w:rPr>
      </w:pPr>
    </w:p>
    <w:p w14:paraId="0D74C56D" w14:textId="2EB086D5" w:rsidR="00965D0F" w:rsidRPr="00A076D0" w:rsidRDefault="00965D0F" w:rsidP="004A4DD8">
      <w:pPr>
        <w:rPr>
          <w:rFonts w:ascii="Calibri" w:hAnsi="Calibri"/>
        </w:rPr>
      </w:pPr>
      <w:r w:rsidRPr="00A076D0">
        <w:rPr>
          <w:rFonts w:ascii="Calibri" w:hAnsi="Calibri"/>
          <w:b/>
        </w:rPr>
        <w:t>Blog Manager</w:t>
      </w:r>
      <w:r w:rsidR="00FD23A9">
        <w:rPr>
          <w:rFonts w:ascii="Calibri" w:hAnsi="Calibri"/>
          <w:b/>
        </w:rPr>
        <w:t xml:space="preserve"> (Remote </w:t>
      </w:r>
      <w:proofErr w:type="gramStart"/>
      <w:r w:rsidR="00FD23A9">
        <w:rPr>
          <w:rFonts w:ascii="Calibri" w:hAnsi="Calibri"/>
          <w:b/>
        </w:rPr>
        <w:t>Position)</w:t>
      </w:r>
      <w:r w:rsidRPr="00A076D0">
        <w:rPr>
          <w:rFonts w:ascii="Calibri" w:hAnsi="Calibri"/>
          <w:b/>
        </w:rPr>
        <w:t xml:space="preserve">  </w:t>
      </w:r>
      <w:r w:rsidRPr="00A076D0">
        <w:rPr>
          <w:rFonts w:asciiTheme="minorHAnsi" w:eastAsia="Times New Roman" w:hAnsiTheme="minorHAnsi" w:cs="Arial"/>
          <w:b/>
          <w:color w:val="000000" w:themeColor="text1"/>
          <w:shd w:val="clear" w:color="auto" w:fill="FFFFFF"/>
        </w:rPr>
        <w:t>•</w:t>
      </w:r>
      <w:proofErr w:type="gramEnd"/>
      <w:r w:rsidRPr="00A076D0">
        <w:rPr>
          <w:rFonts w:asciiTheme="minorHAnsi" w:eastAsia="Times New Roman" w:hAnsiTheme="minorHAnsi" w:cs="Arial"/>
          <w:b/>
          <w:color w:val="464646"/>
          <w:shd w:val="clear" w:color="auto" w:fill="FFFFFF"/>
        </w:rPr>
        <w:t xml:space="preserve">  </w:t>
      </w:r>
      <w:r w:rsidRPr="00A076D0">
        <w:rPr>
          <w:rFonts w:ascii="Calibri" w:hAnsi="Calibri"/>
        </w:rPr>
        <w:t xml:space="preserve">March 2014 </w:t>
      </w:r>
      <w:r w:rsidR="0045089B" w:rsidRPr="00A076D0">
        <w:rPr>
          <w:rFonts w:asciiTheme="minorHAnsi" w:hAnsiTheme="minorHAnsi" w:cs="Arial"/>
          <w:color w:val="000000"/>
          <w:bdr w:val="none" w:sz="0" w:space="0" w:color="auto" w:frame="1"/>
        </w:rPr>
        <w:t>–</w:t>
      </w:r>
      <w:r w:rsidRPr="00A076D0">
        <w:rPr>
          <w:rFonts w:ascii="Calibri" w:hAnsi="Calibri"/>
        </w:rPr>
        <w:t xml:space="preserve"> November 2014</w:t>
      </w:r>
    </w:p>
    <w:p w14:paraId="061450F0" w14:textId="75EA6C82" w:rsidR="00965D0F" w:rsidRPr="0018699B" w:rsidRDefault="0063642D" w:rsidP="004A4DD8">
      <w:pPr>
        <w:rPr>
          <w:rFonts w:asciiTheme="minorHAnsi" w:hAnsiTheme="minorHAnsi"/>
          <w:i/>
          <w:sz w:val="20"/>
          <w:szCs w:val="20"/>
        </w:rPr>
      </w:pPr>
      <w:r w:rsidRPr="0018699B">
        <w:rPr>
          <w:rFonts w:asciiTheme="minorHAnsi" w:hAnsiTheme="minorHAnsi"/>
          <w:i/>
          <w:sz w:val="20"/>
          <w:szCs w:val="20"/>
        </w:rPr>
        <w:t xml:space="preserve">In charge of </w:t>
      </w:r>
      <w:r w:rsidR="00C32F44" w:rsidRPr="0018699B">
        <w:rPr>
          <w:rFonts w:asciiTheme="minorHAnsi" w:hAnsiTheme="minorHAnsi"/>
          <w:i/>
          <w:sz w:val="20"/>
          <w:szCs w:val="20"/>
        </w:rPr>
        <w:t xml:space="preserve">the </w:t>
      </w:r>
      <w:r w:rsidR="004A4DD8" w:rsidRPr="0018699B">
        <w:rPr>
          <w:rFonts w:asciiTheme="minorHAnsi" w:hAnsiTheme="minorHAnsi"/>
          <w:i/>
          <w:sz w:val="20"/>
          <w:szCs w:val="20"/>
        </w:rPr>
        <w:t>content creatio</w:t>
      </w:r>
      <w:r w:rsidRPr="0018699B">
        <w:rPr>
          <w:rFonts w:asciiTheme="minorHAnsi" w:hAnsiTheme="minorHAnsi"/>
          <w:i/>
          <w:sz w:val="20"/>
          <w:szCs w:val="20"/>
        </w:rPr>
        <w:t>n, publication, optimization, and promotion of eight unique blogs</w:t>
      </w:r>
      <w:r w:rsidR="004A4DD8" w:rsidRPr="0018699B">
        <w:rPr>
          <w:rFonts w:asciiTheme="minorHAnsi" w:hAnsiTheme="minorHAnsi"/>
          <w:i/>
          <w:sz w:val="20"/>
          <w:szCs w:val="20"/>
        </w:rPr>
        <w:t xml:space="preserve">. </w:t>
      </w:r>
      <w:r w:rsidR="009C4157" w:rsidRPr="0018699B">
        <w:rPr>
          <w:rFonts w:asciiTheme="minorHAnsi" w:hAnsiTheme="minorHAnsi"/>
          <w:i/>
          <w:sz w:val="20"/>
          <w:szCs w:val="20"/>
        </w:rPr>
        <w:t xml:space="preserve">Highlights include: </w:t>
      </w:r>
    </w:p>
    <w:p w14:paraId="5385AF20" w14:textId="77777777" w:rsidR="008517F9" w:rsidRPr="008517F9" w:rsidRDefault="008517F9" w:rsidP="004A4DD8">
      <w:pPr>
        <w:rPr>
          <w:rFonts w:asciiTheme="minorHAnsi" w:hAnsiTheme="minorHAnsi"/>
          <w:sz w:val="10"/>
          <w:szCs w:val="10"/>
        </w:rPr>
      </w:pPr>
    </w:p>
    <w:p w14:paraId="14D194E5" w14:textId="7672A44D" w:rsidR="004A4DD8" w:rsidRPr="00A076D0" w:rsidRDefault="0063642D" w:rsidP="004A4DD8">
      <w:pPr>
        <w:numPr>
          <w:ilvl w:val="0"/>
          <w:numId w:val="9"/>
        </w:numPr>
        <w:rPr>
          <w:rFonts w:ascii="Calibri" w:eastAsia="Times New Roman" w:hAnsi="Calibri"/>
          <w:sz w:val="22"/>
          <w:szCs w:val="22"/>
        </w:rPr>
      </w:pPr>
      <w:r w:rsidRPr="00A076D0">
        <w:rPr>
          <w:rFonts w:ascii="Calibri" w:hAnsi="Calibri"/>
          <w:sz w:val="22"/>
          <w:szCs w:val="22"/>
        </w:rPr>
        <w:t>I</w:t>
      </w:r>
      <w:r w:rsidR="004A4DD8" w:rsidRPr="00A076D0">
        <w:rPr>
          <w:rFonts w:ascii="Calibri" w:hAnsi="Calibri"/>
          <w:sz w:val="22"/>
          <w:szCs w:val="22"/>
        </w:rPr>
        <w:t>mplemented an SEO strategy that grew all first-tier blog</w:t>
      </w:r>
      <w:r w:rsidR="00C32F44" w:rsidRPr="00A076D0">
        <w:rPr>
          <w:rFonts w:ascii="Calibri" w:hAnsi="Calibri"/>
          <w:sz w:val="22"/>
          <w:szCs w:val="22"/>
        </w:rPr>
        <w:t>s to rank organically for over 6</w:t>
      </w:r>
      <w:r w:rsidR="004A4DD8" w:rsidRPr="00A076D0">
        <w:rPr>
          <w:rFonts w:ascii="Calibri" w:hAnsi="Calibri"/>
          <w:sz w:val="22"/>
          <w:szCs w:val="22"/>
        </w:rPr>
        <w:t>00 keywords on Google.</w:t>
      </w:r>
      <w:r w:rsidR="004A4DD8" w:rsidRPr="00A076D0">
        <w:rPr>
          <w:rFonts w:ascii="Calibri" w:eastAsia="Times New Roman" w:hAnsi="Calibri"/>
          <w:sz w:val="22"/>
          <w:szCs w:val="22"/>
        </w:rPr>
        <w:t xml:space="preserve"> </w:t>
      </w:r>
    </w:p>
    <w:p w14:paraId="4749D328" w14:textId="736AD400" w:rsidR="004A4DD8" w:rsidRPr="00A076D0" w:rsidRDefault="00C32F44" w:rsidP="004A4DD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076D0">
        <w:rPr>
          <w:rFonts w:ascii="Calibri" w:hAnsi="Calibri"/>
          <w:sz w:val="22"/>
          <w:szCs w:val="22"/>
        </w:rPr>
        <w:t>U</w:t>
      </w:r>
      <w:r w:rsidR="004A4DD8" w:rsidRPr="00A076D0">
        <w:rPr>
          <w:rFonts w:ascii="Calibri" w:hAnsi="Calibri"/>
          <w:sz w:val="22"/>
          <w:szCs w:val="22"/>
        </w:rPr>
        <w:t>sed analytic data</w:t>
      </w:r>
      <w:bookmarkStart w:id="0" w:name="_GoBack"/>
      <w:bookmarkEnd w:id="0"/>
      <w:r w:rsidR="004A4DD8" w:rsidRPr="00A076D0">
        <w:rPr>
          <w:rFonts w:ascii="Calibri" w:hAnsi="Calibri"/>
          <w:sz w:val="22"/>
          <w:szCs w:val="22"/>
        </w:rPr>
        <w:t xml:space="preserve"> and </w:t>
      </w:r>
      <w:r w:rsidR="004A4DD8" w:rsidRPr="00A076D0">
        <w:rPr>
          <w:rFonts w:ascii="Calibri" w:eastAsia="Times New Roman" w:hAnsi="Calibri"/>
          <w:color w:val="333745"/>
          <w:sz w:val="22"/>
          <w:szCs w:val="22"/>
        </w:rPr>
        <w:t>consumer behavior insights</w:t>
      </w:r>
      <w:r w:rsidR="004A4DD8" w:rsidRPr="00A076D0">
        <w:rPr>
          <w:rFonts w:ascii="Calibri" w:hAnsi="Calibri"/>
          <w:sz w:val="22"/>
          <w:szCs w:val="22"/>
        </w:rPr>
        <w:t xml:space="preserve"> to create accurate audience personas. </w:t>
      </w:r>
    </w:p>
    <w:p w14:paraId="763687AF" w14:textId="77777777" w:rsidR="00BF2218" w:rsidRPr="00A076D0" w:rsidRDefault="004A4DD8" w:rsidP="001C7299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076D0">
        <w:rPr>
          <w:rFonts w:ascii="Calibri" w:hAnsi="Calibri"/>
          <w:sz w:val="22"/>
          <w:szCs w:val="22"/>
        </w:rPr>
        <w:t>Increased blog traffic by 48% through diversified content offerings in the form of short- and long-form posts, visual content, and guest blog posts.</w:t>
      </w:r>
    </w:p>
    <w:p w14:paraId="0BF397A2" w14:textId="77777777" w:rsidR="0045089B" w:rsidRPr="009C4157" w:rsidRDefault="0045089B" w:rsidP="0045089B">
      <w:pPr>
        <w:rPr>
          <w:rStyle w:val="OrangeExpanded"/>
          <w:rFonts w:ascii="Calibri" w:hAnsi="Calibri"/>
          <w:b w:val="0"/>
          <w:caps w:val="0"/>
          <w:color w:val="auto"/>
          <w:spacing w:val="0"/>
        </w:rPr>
      </w:pPr>
    </w:p>
    <w:p w14:paraId="4C657C0F" w14:textId="38B9156B" w:rsidR="0045089B" w:rsidRDefault="0045089B" w:rsidP="0045089B">
      <w:pPr>
        <w:rPr>
          <w:rFonts w:asciiTheme="minorHAnsi" w:hAnsiTheme="minorHAnsi"/>
        </w:rPr>
      </w:pPr>
      <w:r>
        <w:rPr>
          <w:rFonts w:asciiTheme="minorHAnsi" w:hAnsiTheme="minorHAnsi"/>
        </w:rPr>
        <w:t>FREELANCE WRITER &amp; EDITOR</w:t>
      </w:r>
      <w:r w:rsidRPr="00965D0F">
        <w:rPr>
          <w:rFonts w:asciiTheme="minorHAnsi" w:hAnsiTheme="minorHAnsi"/>
        </w:rPr>
        <w:t xml:space="preserve">  </w:t>
      </w:r>
      <w:r w:rsidRPr="00965D0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•</w:t>
      </w:r>
      <w:r w:rsidRPr="00965D0F">
        <w:rPr>
          <w:rFonts w:asciiTheme="minorHAnsi" w:eastAsia="Times New Roman" w:hAnsiTheme="minorHAnsi" w:cs="Arial"/>
          <w:color w:val="464646"/>
          <w:shd w:val="clear" w:color="auto" w:fill="FFFFFF"/>
        </w:rPr>
        <w:t xml:space="preserve">  </w:t>
      </w:r>
      <w:r>
        <w:rPr>
          <w:rFonts w:asciiTheme="minorHAnsi" w:hAnsiTheme="minorHAnsi"/>
        </w:rPr>
        <w:t>Newport</w:t>
      </w:r>
      <w:r w:rsidRPr="00965D0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TN</w:t>
      </w:r>
      <w:r w:rsidRPr="00965D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965D0F">
        <w:rPr>
          <w:rFonts w:asciiTheme="minorHAnsi" w:hAnsiTheme="minorHAnsi"/>
        </w:rPr>
        <w:t>•</w:t>
      </w:r>
      <w:r w:rsidRPr="00965D0F">
        <w:rPr>
          <w:rFonts w:asciiTheme="minorHAnsi" w:eastAsia="Times New Roman" w:hAnsiTheme="minorHAnsi" w:cs="Arial"/>
          <w:color w:val="464646"/>
          <w:shd w:val="clear" w:color="auto" w:fill="FFFFFF"/>
        </w:rPr>
        <w:t xml:space="preserve">  </w:t>
      </w:r>
      <w:r>
        <w:rPr>
          <w:rFonts w:asciiTheme="minorHAnsi" w:hAnsiTheme="minorHAnsi"/>
        </w:rPr>
        <w:t>October</w:t>
      </w:r>
      <w:r w:rsidR="00600CEC">
        <w:rPr>
          <w:rFonts w:asciiTheme="minorHAnsi" w:hAnsiTheme="minorHAnsi"/>
        </w:rPr>
        <w:t xml:space="preserve"> 2010</w:t>
      </w:r>
      <w:r>
        <w:rPr>
          <w:rFonts w:asciiTheme="minorHAnsi" w:hAnsiTheme="minorHAnsi"/>
        </w:rPr>
        <w:t xml:space="preserve"> </w:t>
      </w:r>
      <w:r w:rsidRPr="008517F9">
        <w:rPr>
          <w:rFonts w:asciiTheme="minorHAnsi" w:hAnsiTheme="minorHAnsi" w:cs="Arial"/>
          <w:color w:val="000000"/>
          <w:bdr w:val="none" w:sz="0" w:space="0" w:color="auto" w:frame="1"/>
        </w:rPr>
        <w:t>–</w:t>
      </w:r>
      <w:r>
        <w:rPr>
          <w:rFonts w:asciiTheme="minorHAnsi" w:hAnsiTheme="minorHAnsi"/>
        </w:rPr>
        <w:t xml:space="preserve"> March 2014</w:t>
      </w:r>
    </w:p>
    <w:p w14:paraId="549CC042" w14:textId="2A7B503C" w:rsidR="001B33DD" w:rsidRPr="00572626" w:rsidRDefault="004A785F" w:rsidP="004A785F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i/>
          <w:iCs/>
          <w:color w:val="181717"/>
          <w:sz w:val="20"/>
          <w:szCs w:val="20"/>
          <w:shd w:val="clear" w:color="auto" w:fill="FFFFFF"/>
        </w:rPr>
        <w:t>W</w:t>
      </w:r>
      <w:r w:rsidRPr="004A785F">
        <w:rPr>
          <w:rFonts w:asciiTheme="minorHAnsi" w:hAnsiTheme="minorHAnsi"/>
          <w:i/>
          <w:sz w:val="20"/>
          <w:szCs w:val="20"/>
        </w:rPr>
        <w:t xml:space="preserve">rote and edited </w:t>
      </w:r>
      <w:r>
        <w:rPr>
          <w:rFonts w:asciiTheme="minorHAnsi" w:hAnsiTheme="minorHAnsi"/>
          <w:i/>
          <w:sz w:val="20"/>
          <w:szCs w:val="20"/>
        </w:rPr>
        <w:t xml:space="preserve">a wealth </w:t>
      </w:r>
      <w:r w:rsidRPr="004A785F">
        <w:rPr>
          <w:rFonts w:asciiTheme="minorHAnsi" w:hAnsiTheme="minorHAnsi"/>
          <w:i/>
          <w:sz w:val="20"/>
          <w:szCs w:val="20"/>
        </w:rPr>
        <w:t xml:space="preserve">of actionable content </w:t>
      </w:r>
      <w:r>
        <w:rPr>
          <w:rFonts w:asciiTheme="minorHAnsi" w:eastAsia="Times New Roman" w:hAnsiTheme="minorHAnsi"/>
          <w:i/>
          <w:iCs/>
          <w:color w:val="181717"/>
          <w:sz w:val="20"/>
          <w:szCs w:val="20"/>
          <w:shd w:val="clear" w:color="auto" w:fill="FFFFFF"/>
        </w:rPr>
        <w:t>as an i</w:t>
      </w:r>
      <w:r w:rsidRPr="004A785F">
        <w:rPr>
          <w:rFonts w:asciiTheme="minorHAnsi" w:eastAsia="Times New Roman" w:hAnsiTheme="minorHAnsi"/>
          <w:i/>
          <w:iCs/>
          <w:color w:val="181717"/>
          <w:sz w:val="20"/>
          <w:szCs w:val="20"/>
          <w:shd w:val="clear" w:color="auto" w:fill="FFFFFF"/>
        </w:rPr>
        <w:t xml:space="preserve">ndependent contractor </w:t>
      </w:r>
      <w:r w:rsidR="00572626">
        <w:rPr>
          <w:rFonts w:asciiTheme="minorHAnsi" w:eastAsia="Times New Roman" w:hAnsiTheme="minorHAnsi"/>
          <w:i/>
          <w:iCs/>
          <w:color w:val="181717"/>
          <w:sz w:val="20"/>
          <w:szCs w:val="20"/>
          <w:shd w:val="clear" w:color="auto" w:fill="FFFFFF"/>
        </w:rPr>
        <w:t xml:space="preserve">for </w:t>
      </w:r>
      <w:r w:rsidRPr="004A785F">
        <w:rPr>
          <w:rFonts w:asciiTheme="minorHAnsi" w:hAnsiTheme="minorHAnsi"/>
          <w:i/>
          <w:sz w:val="20"/>
          <w:szCs w:val="20"/>
        </w:rPr>
        <w:t>B2B</w:t>
      </w:r>
      <w:r w:rsidR="00572626">
        <w:rPr>
          <w:rFonts w:asciiTheme="minorHAnsi" w:hAnsiTheme="minorHAnsi"/>
          <w:i/>
          <w:sz w:val="20"/>
          <w:szCs w:val="20"/>
        </w:rPr>
        <w:t xml:space="preserve">, </w:t>
      </w:r>
      <w:r w:rsidRPr="004A785F">
        <w:rPr>
          <w:rFonts w:asciiTheme="minorHAnsi" w:hAnsiTheme="minorHAnsi"/>
          <w:i/>
          <w:sz w:val="20"/>
          <w:szCs w:val="20"/>
        </w:rPr>
        <w:t>B2C</w:t>
      </w:r>
      <w:r w:rsidR="00572626">
        <w:rPr>
          <w:rFonts w:asciiTheme="minorHAnsi" w:hAnsiTheme="minorHAnsi"/>
          <w:i/>
          <w:sz w:val="20"/>
          <w:szCs w:val="20"/>
        </w:rPr>
        <w:t>, and nonprofit</w:t>
      </w:r>
      <w:r w:rsidRPr="004A785F">
        <w:rPr>
          <w:rFonts w:asciiTheme="minorHAnsi" w:hAnsiTheme="minorHAnsi"/>
          <w:i/>
          <w:sz w:val="20"/>
          <w:szCs w:val="20"/>
        </w:rPr>
        <w:t xml:space="preserve"> clients</w:t>
      </w:r>
      <w:r w:rsidRPr="004A785F">
        <w:rPr>
          <w:rFonts w:asciiTheme="minorHAnsi" w:eastAsia="Times New Roman" w:hAnsiTheme="minorHAnsi"/>
          <w:i/>
          <w:iCs/>
          <w:color w:val="181717"/>
          <w:sz w:val="20"/>
          <w:szCs w:val="20"/>
          <w:shd w:val="clear" w:color="auto" w:fill="FFFFFF"/>
        </w:rPr>
        <w:t>.</w:t>
      </w:r>
      <w:r w:rsidR="00572626">
        <w:rPr>
          <w:rFonts w:asciiTheme="minorHAnsi" w:eastAsia="Times New Roman" w:hAnsiTheme="minorHAnsi"/>
          <w:sz w:val="20"/>
          <w:szCs w:val="20"/>
        </w:rPr>
        <w:t xml:space="preserve"> </w:t>
      </w:r>
      <w:r w:rsidR="00CE681C" w:rsidRPr="004A785F">
        <w:rPr>
          <w:rFonts w:asciiTheme="minorHAnsi" w:hAnsiTheme="minorHAnsi"/>
          <w:i/>
          <w:sz w:val="20"/>
          <w:szCs w:val="20"/>
        </w:rPr>
        <w:t>Highlights include:</w:t>
      </w:r>
    </w:p>
    <w:p w14:paraId="7016AC5A" w14:textId="77777777" w:rsidR="00CE681C" w:rsidRPr="00A076D0" w:rsidRDefault="00CE681C" w:rsidP="001B33DD">
      <w:pPr>
        <w:rPr>
          <w:rFonts w:asciiTheme="minorHAnsi" w:hAnsiTheme="minorHAnsi"/>
          <w:sz w:val="10"/>
          <w:szCs w:val="10"/>
        </w:rPr>
      </w:pPr>
    </w:p>
    <w:p w14:paraId="1E2737C5" w14:textId="74BDC908" w:rsidR="004A785F" w:rsidRPr="00572626" w:rsidRDefault="00572626" w:rsidP="00041D47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572626">
        <w:rPr>
          <w:rFonts w:asciiTheme="minorHAnsi" w:hAnsiTheme="minorHAnsi"/>
        </w:rPr>
        <w:t xml:space="preserve">Created </w:t>
      </w:r>
      <w:r w:rsidRPr="00572626">
        <w:rPr>
          <w:rFonts w:asciiTheme="minorHAnsi" w:hAnsiTheme="minorHAnsi"/>
        </w:rPr>
        <w:t>whitepapers, e-b</w:t>
      </w:r>
      <w:r>
        <w:rPr>
          <w:rFonts w:asciiTheme="minorHAnsi" w:hAnsiTheme="minorHAnsi"/>
        </w:rPr>
        <w:t>ooks</w:t>
      </w:r>
      <w:r w:rsidRPr="00572626">
        <w:rPr>
          <w:rFonts w:asciiTheme="minorHAnsi" w:hAnsiTheme="minorHAnsi"/>
        </w:rPr>
        <w:t>, and communication briefings for e-magazines, newsletters, and blogs.</w:t>
      </w:r>
    </w:p>
    <w:p w14:paraId="6DA789DE" w14:textId="77777777" w:rsidR="00572626" w:rsidRPr="00572626" w:rsidRDefault="00572626" w:rsidP="00572626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572626">
        <w:rPr>
          <w:rFonts w:asciiTheme="minorHAnsi" w:hAnsiTheme="minorHAnsi"/>
        </w:rPr>
        <w:t xml:space="preserve">Honored by the United States Leadership Forum for two commissioned whitepapers that helped Gulf Coast citizens obtain funding to rebuild after the 2010 BP oil spill. </w:t>
      </w:r>
    </w:p>
    <w:p w14:paraId="250042D5" w14:textId="7B189D95" w:rsidR="00BF2218" w:rsidRPr="00600CEC" w:rsidRDefault="00572626" w:rsidP="001C7299">
      <w:pPr>
        <w:pStyle w:val="NoSpacing"/>
        <w:numPr>
          <w:ilvl w:val="0"/>
          <w:numId w:val="16"/>
        </w:numPr>
        <w:rPr>
          <w:rStyle w:val="OrangeExpanded"/>
          <w:rFonts w:asciiTheme="minorHAnsi" w:hAnsiTheme="minorHAnsi"/>
          <w:b w:val="0"/>
          <w:caps w:val="0"/>
          <w:color w:val="auto"/>
          <w:spacing w:val="0"/>
        </w:rPr>
      </w:pPr>
      <w:r w:rsidRPr="00572626">
        <w:rPr>
          <w:rFonts w:asciiTheme="minorHAnsi" w:hAnsiTheme="minorHAnsi"/>
        </w:rPr>
        <w:t>Consistently offered long-term contracts as a result of skills, attention to detail, and dependability.</w:t>
      </w:r>
    </w:p>
    <w:p w14:paraId="16109B68" w14:textId="77777777" w:rsidR="00BF2218" w:rsidRDefault="00BF2218" w:rsidP="001C7299">
      <w:pPr>
        <w:pStyle w:val="NoSpacing"/>
        <w:rPr>
          <w:rStyle w:val="OrangeExpanded"/>
        </w:rPr>
      </w:pPr>
    </w:p>
    <w:p w14:paraId="162696D6" w14:textId="12FA475C" w:rsidR="00BF2218" w:rsidRPr="00600CEC" w:rsidRDefault="00600CEC" w:rsidP="00600CEC">
      <w:pPr>
        <w:pStyle w:val="Heading1"/>
        <w:shd w:val="clear" w:color="auto" w:fill="D6E3BC" w:themeFill="accent3" w:themeFillTint="66"/>
        <w:rPr>
          <w:rFonts w:asciiTheme="minorHAnsi" w:hAnsiTheme="minorHAnsi"/>
          <w:sz w:val="22"/>
          <w:szCs w:val="22"/>
        </w:rPr>
      </w:pPr>
      <w:r w:rsidRPr="00600CEC">
        <w:rPr>
          <w:rFonts w:asciiTheme="minorHAnsi" w:hAnsiTheme="minorHAnsi"/>
          <w:sz w:val="22"/>
          <w:szCs w:val="22"/>
        </w:rPr>
        <w:t>education</w:t>
      </w:r>
    </w:p>
    <w:p w14:paraId="6175501B" w14:textId="77777777" w:rsidR="00BF2218" w:rsidRDefault="00BF2218" w:rsidP="001C7299">
      <w:pPr>
        <w:pStyle w:val="NoSpacing"/>
        <w:rPr>
          <w:rStyle w:val="OrangeExpanded"/>
        </w:rPr>
      </w:pPr>
    </w:p>
    <w:p w14:paraId="0557A6BD" w14:textId="4183F543" w:rsidR="00684294" w:rsidRDefault="00684294" w:rsidP="00600CEC">
      <w:pPr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684294">
        <w:rPr>
          <w:rFonts w:asciiTheme="minorHAnsi" w:hAnsiTheme="minorHAnsi"/>
          <w:i/>
          <w:sz w:val="22"/>
          <w:szCs w:val="22"/>
          <w:shd w:val="clear" w:color="auto" w:fill="FFFFFF"/>
        </w:rPr>
        <w:t>East Tennessee State University</w:t>
      </w:r>
      <w:r w:rsidR="003560AF">
        <w:rPr>
          <w:rFonts w:asciiTheme="minorHAnsi" w:hAnsiTheme="minorHAnsi"/>
        </w:rPr>
        <w:t xml:space="preserve">, </w:t>
      </w:r>
      <w:r w:rsidRPr="00600CEC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Johnson City, TN</w:t>
      </w:r>
    </w:p>
    <w:p w14:paraId="0EA4414B" w14:textId="126A9EEF" w:rsidR="00684294" w:rsidRPr="00A076D0" w:rsidRDefault="003560AF" w:rsidP="00600CEC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076D0">
        <w:rPr>
          <w:rFonts w:asciiTheme="minorHAnsi" w:hAnsiTheme="minorHAnsi"/>
          <w:b/>
          <w:sz w:val="22"/>
          <w:szCs w:val="22"/>
          <w:shd w:val="clear" w:color="auto" w:fill="FFFFFF"/>
        </w:rPr>
        <w:t>Bachelor of Arts</w:t>
      </w:r>
      <w:r w:rsidRPr="00A076D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r w:rsidRPr="00A076D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Marketing  </w:t>
      </w:r>
    </w:p>
    <w:p w14:paraId="4E69A4E9" w14:textId="77777777" w:rsidR="00684294" w:rsidRDefault="00684294" w:rsidP="00600CEC">
      <w:pPr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</w:p>
    <w:p w14:paraId="389BEA41" w14:textId="75607BA9" w:rsidR="00C70088" w:rsidRPr="002567CD" w:rsidRDefault="00894B81" w:rsidP="002567CD">
      <w:pPr>
        <w:rPr>
          <w:rFonts w:asciiTheme="minorHAnsi" w:hAnsiTheme="minorHAnsi"/>
          <w:i/>
          <w:sz w:val="22"/>
          <w:szCs w:val="22"/>
        </w:rPr>
      </w:pPr>
      <w:r w:rsidRPr="002567CD">
        <w:rPr>
          <w:rFonts w:asciiTheme="minorHAnsi" w:hAnsiTheme="minorHAnsi"/>
          <w:i/>
          <w:sz w:val="22"/>
          <w:szCs w:val="22"/>
        </w:rPr>
        <w:t>Tennessee Technology Center, Morristown, TN</w:t>
      </w:r>
    </w:p>
    <w:p w14:paraId="61C59E8D" w14:textId="6E985421" w:rsidR="00894B81" w:rsidRPr="002567CD" w:rsidRDefault="002567CD" w:rsidP="002567CD">
      <w:pPr>
        <w:rPr>
          <w:b/>
        </w:rPr>
      </w:pPr>
      <w:r w:rsidRPr="002567CD">
        <w:rPr>
          <w:rFonts w:asciiTheme="minorHAnsi" w:hAnsiTheme="minorHAnsi"/>
          <w:b/>
          <w:sz w:val="22"/>
          <w:szCs w:val="22"/>
        </w:rPr>
        <w:t>Licensed Practical Nursing (LPN)</w:t>
      </w:r>
    </w:p>
    <w:p w14:paraId="310E3AD4" w14:textId="77777777" w:rsidR="004C30EC" w:rsidRDefault="004C30EC">
      <w:pPr>
        <w:spacing w:after="200" w:line="276" w:lineRule="auto"/>
      </w:pPr>
    </w:p>
    <w:p w14:paraId="369FBAC2" w14:textId="77777777" w:rsidR="004C30EC" w:rsidRPr="004C30EC" w:rsidRDefault="004C30EC" w:rsidP="004C30EC">
      <w:pPr>
        <w:pStyle w:val="NoSpacing"/>
        <w:rPr>
          <w:rFonts w:asciiTheme="minorHAnsi" w:hAnsiTheme="minorHAnsi"/>
        </w:rPr>
      </w:pPr>
    </w:p>
    <w:sectPr w:rsidR="004C30EC" w:rsidRPr="004C30EC" w:rsidSect="001C7299">
      <w:footerReference w:type="firs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EA7E" w14:textId="77777777" w:rsidR="00BA5092" w:rsidRDefault="00BA5092" w:rsidP="001C7299">
      <w:r>
        <w:separator/>
      </w:r>
    </w:p>
  </w:endnote>
  <w:endnote w:type="continuationSeparator" w:id="0">
    <w:p w14:paraId="04A4E6B3" w14:textId="77777777" w:rsidR="00BA5092" w:rsidRDefault="00BA5092" w:rsidP="001C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FD0C" w14:textId="6A2E93F5" w:rsidR="002C17AF" w:rsidRDefault="002C17AF" w:rsidP="002C17AF">
    <w:pPr>
      <w:pStyle w:val="Footer"/>
      <w:jc w:val="right"/>
      <w:rPr>
        <w:color w:val="808080" w:themeColor="background1" w:themeShade="80"/>
      </w:rPr>
    </w:pPr>
  </w:p>
  <w:p w14:paraId="2EC2A6BA" w14:textId="77777777" w:rsidR="005E7ACD" w:rsidRPr="005E7ACD" w:rsidRDefault="005E7ACD" w:rsidP="002C17AF">
    <w:pPr>
      <w:pStyle w:val="Footer"/>
      <w:jc w:val="right"/>
      <w:rPr>
        <w:vanish/>
        <w:color w:val="808080" w:themeColor="background1" w:themeShade="80"/>
      </w:rPr>
    </w:pPr>
    <w:r w:rsidRPr="005E7ACD">
      <w:rPr>
        <w:rStyle w:val="tgc"/>
        <w:vanish/>
      </w:rPr>
      <w:t xml:space="preserve">© </w:t>
    </w:r>
    <w:r w:rsidRPr="005E7ACD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63AE" w14:textId="77777777" w:rsidR="00BA5092" w:rsidRDefault="00BA5092" w:rsidP="001C7299">
      <w:r>
        <w:separator/>
      </w:r>
    </w:p>
  </w:footnote>
  <w:footnote w:type="continuationSeparator" w:id="0">
    <w:p w14:paraId="10B0F6B7" w14:textId="77777777" w:rsidR="00BA5092" w:rsidRDefault="00BA5092" w:rsidP="001C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E76"/>
    <w:multiLevelType w:val="hybridMultilevel"/>
    <w:tmpl w:val="8D209A98"/>
    <w:lvl w:ilvl="0" w:tplc="2EB4FCE2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B0951"/>
    <w:multiLevelType w:val="hybridMultilevel"/>
    <w:tmpl w:val="E056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0C9"/>
    <w:multiLevelType w:val="hybridMultilevel"/>
    <w:tmpl w:val="CFC0A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196C"/>
    <w:multiLevelType w:val="multilevel"/>
    <w:tmpl w:val="13F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10D65"/>
    <w:multiLevelType w:val="hybridMultilevel"/>
    <w:tmpl w:val="AF4E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729A7"/>
    <w:multiLevelType w:val="hybridMultilevel"/>
    <w:tmpl w:val="9FE47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E097E"/>
    <w:multiLevelType w:val="hybridMultilevel"/>
    <w:tmpl w:val="6570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946B9B"/>
    <w:multiLevelType w:val="hybridMultilevel"/>
    <w:tmpl w:val="71CAB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950F0C"/>
    <w:multiLevelType w:val="hybridMultilevel"/>
    <w:tmpl w:val="03923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95DF4"/>
    <w:multiLevelType w:val="hybridMultilevel"/>
    <w:tmpl w:val="51CEDE54"/>
    <w:lvl w:ilvl="0" w:tplc="2EB4FCE2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3412DD"/>
    <w:multiLevelType w:val="hybridMultilevel"/>
    <w:tmpl w:val="9D12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03D5B"/>
    <w:multiLevelType w:val="hybridMultilevel"/>
    <w:tmpl w:val="E662C77E"/>
    <w:lvl w:ilvl="0" w:tplc="2EB4FCE2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C82FE6"/>
    <w:multiLevelType w:val="hybridMultilevel"/>
    <w:tmpl w:val="7F7C3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54750"/>
    <w:multiLevelType w:val="hybridMultilevel"/>
    <w:tmpl w:val="B5448E3C"/>
    <w:lvl w:ilvl="0" w:tplc="06125D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00C3E"/>
    <w:multiLevelType w:val="hybridMultilevel"/>
    <w:tmpl w:val="B5481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FC0CE1"/>
    <w:multiLevelType w:val="hybridMultilevel"/>
    <w:tmpl w:val="94B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17"/>
  </w:num>
  <w:num w:numId="15">
    <w:abstractNumId w:val="13"/>
  </w:num>
  <w:num w:numId="16">
    <w:abstractNumId w:val="12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D"/>
    <w:rsid w:val="00007ED4"/>
    <w:rsid w:val="00012894"/>
    <w:rsid w:val="00041D47"/>
    <w:rsid w:val="00073C1A"/>
    <w:rsid w:val="000A2D9F"/>
    <w:rsid w:val="000F5171"/>
    <w:rsid w:val="00123E38"/>
    <w:rsid w:val="0016294A"/>
    <w:rsid w:val="0017531B"/>
    <w:rsid w:val="0018699B"/>
    <w:rsid w:val="001B33DD"/>
    <w:rsid w:val="001B53BF"/>
    <w:rsid w:val="001C7299"/>
    <w:rsid w:val="001F5B7C"/>
    <w:rsid w:val="002567CD"/>
    <w:rsid w:val="0026130B"/>
    <w:rsid w:val="00264FCC"/>
    <w:rsid w:val="00273DEA"/>
    <w:rsid w:val="002C17AF"/>
    <w:rsid w:val="00315143"/>
    <w:rsid w:val="003560AF"/>
    <w:rsid w:val="00365FF7"/>
    <w:rsid w:val="003A6F7D"/>
    <w:rsid w:val="003B2512"/>
    <w:rsid w:val="0045089B"/>
    <w:rsid w:val="004702DA"/>
    <w:rsid w:val="004709EF"/>
    <w:rsid w:val="004A4DD8"/>
    <w:rsid w:val="004A785F"/>
    <w:rsid w:val="004C30EC"/>
    <w:rsid w:val="004D35C6"/>
    <w:rsid w:val="004D7E43"/>
    <w:rsid w:val="00513FA6"/>
    <w:rsid w:val="00532165"/>
    <w:rsid w:val="00572626"/>
    <w:rsid w:val="00581A18"/>
    <w:rsid w:val="005D7C46"/>
    <w:rsid w:val="005E27A1"/>
    <w:rsid w:val="005E7ACD"/>
    <w:rsid w:val="005F0BDB"/>
    <w:rsid w:val="005F4AA0"/>
    <w:rsid w:val="00600CEC"/>
    <w:rsid w:val="0063642D"/>
    <w:rsid w:val="00662CB4"/>
    <w:rsid w:val="0066510F"/>
    <w:rsid w:val="00670BD8"/>
    <w:rsid w:val="00684294"/>
    <w:rsid w:val="006A06E0"/>
    <w:rsid w:val="006D1DE4"/>
    <w:rsid w:val="007614A9"/>
    <w:rsid w:val="00763961"/>
    <w:rsid w:val="00781D89"/>
    <w:rsid w:val="007A7756"/>
    <w:rsid w:val="007C0B47"/>
    <w:rsid w:val="007F2952"/>
    <w:rsid w:val="008119F7"/>
    <w:rsid w:val="00825372"/>
    <w:rsid w:val="008517F9"/>
    <w:rsid w:val="00852312"/>
    <w:rsid w:val="00894B81"/>
    <w:rsid w:val="008B5ED4"/>
    <w:rsid w:val="00965D0F"/>
    <w:rsid w:val="009867D8"/>
    <w:rsid w:val="009B1191"/>
    <w:rsid w:val="009C4157"/>
    <w:rsid w:val="009D4A01"/>
    <w:rsid w:val="00A076D0"/>
    <w:rsid w:val="00A17489"/>
    <w:rsid w:val="00A2277C"/>
    <w:rsid w:val="00A504A6"/>
    <w:rsid w:val="00A844EF"/>
    <w:rsid w:val="00BA5092"/>
    <w:rsid w:val="00BF2218"/>
    <w:rsid w:val="00C32F44"/>
    <w:rsid w:val="00C51FDF"/>
    <w:rsid w:val="00C6484B"/>
    <w:rsid w:val="00C70088"/>
    <w:rsid w:val="00C96FD5"/>
    <w:rsid w:val="00CB69C0"/>
    <w:rsid w:val="00CC666C"/>
    <w:rsid w:val="00CE681C"/>
    <w:rsid w:val="00D010F2"/>
    <w:rsid w:val="00D074CB"/>
    <w:rsid w:val="00D25BF0"/>
    <w:rsid w:val="00D572FA"/>
    <w:rsid w:val="00D9574C"/>
    <w:rsid w:val="00DA2A83"/>
    <w:rsid w:val="00DA63FD"/>
    <w:rsid w:val="00E233EA"/>
    <w:rsid w:val="00E277D0"/>
    <w:rsid w:val="00E94A0B"/>
    <w:rsid w:val="00EB0559"/>
    <w:rsid w:val="00EC67B8"/>
    <w:rsid w:val="00F00258"/>
    <w:rsid w:val="00F07343"/>
    <w:rsid w:val="00F37DE0"/>
    <w:rsid w:val="00F82E4F"/>
    <w:rsid w:val="00F90E74"/>
    <w:rsid w:val="00FB3BED"/>
    <w:rsid w:val="00FD23A9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D3668"/>
  <w15:docId w15:val="{286D8E0F-8CAA-4FB8-86EB-4BA540EE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3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/>
      <w:color w:val="2E74B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0EC"/>
    <w:pPr>
      <w:spacing w:after="0" w:line="240" w:lineRule="auto"/>
    </w:pPr>
    <w:rPr>
      <w:rFonts w:asciiTheme="majorHAnsi" w:hAnsiTheme="majorHAnsi"/>
      <w:shd w:val="clear" w:color="auto" w:fill="FFFFFF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A01"/>
    <w:pPr>
      <w:spacing w:before="100" w:beforeAutospacing="1" w:after="100" w:afterAutospacing="1"/>
    </w:pPr>
    <w:rPr>
      <w:rFonts w:eastAsiaTheme="minorEastAsia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  <w:style w:type="character" w:styleId="Hyperlink">
    <w:name w:val="Hyperlink"/>
    <w:basedOn w:val="DefaultParagraphFont"/>
    <w:uiPriority w:val="99"/>
    <w:unhideWhenUsed/>
    <w:rsid w:val="00F07343"/>
    <w:rPr>
      <w:color w:val="0000FF"/>
      <w:u w:val="single"/>
    </w:rPr>
  </w:style>
  <w:style w:type="character" w:customStyle="1" w:styleId="tgc">
    <w:name w:val="_tgc"/>
    <w:rsid w:val="005E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80077-F6D0-0244-8B00-9347BB67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Nikki Seay</cp:lastModifiedBy>
  <cp:revision>2</cp:revision>
  <cp:lastPrinted>2014-03-25T18:40:00Z</cp:lastPrinted>
  <dcterms:created xsi:type="dcterms:W3CDTF">2018-05-30T23:56:00Z</dcterms:created>
  <dcterms:modified xsi:type="dcterms:W3CDTF">2018-05-30T23:56:00Z</dcterms:modified>
</cp:coreProperties>
</file>